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0B91" w:rsidRPr="000B0B91" w:rsidRDefault="000B0B91" w:rsidP="000B0B9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0B0B91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91" w:rsidRPr="000B0B91" w:rsidRDefault="000B0B91" w:rsidP="000B0B9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B0B91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B0B91" w:rsidRPr="000B0B91" w:rsidRDefault="000B0B91" w:rsidP="000B0B9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B0B91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0B0B91" w:rsidRPr="000B0B91" w:rsidRDefault="000B0B91" w:rsidP="000B0B9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B0B91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0B0B91" w:rsidRPr="000B0B91" w:rsidRDefault="000B0B91" w:rsidP="000B0B9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0B0B91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0B0B91" w:rsidRPr="000B0B91" w:rsidRDefault="000B0B91" w:rsidP="000B0B91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0B0B91" w:rsidRPr="000B0B91" w:rsidRDefault="000B0B91" w:rsidP="000B0B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B0B91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B94769">
        <w:rPr>
          <w:rFonts w:ascii="Times New Roman" w:hAnsi="Times New Roman"/>
          <w:b/>
          <w:sz w:val="28"/>
          <w:szCs w:val="28"/>
          <w:lang w:val="uk-UA"/>
        </w:rPr>
        <w:t xml:space="preserve"> 867</w:t>
      </w:r>
    </w:p>
    <w:p w:rsidR="000B0B91" w:rsidRPr="000B0B91" w:rsidRDefault="000B0B91" w:rsidP="000B0B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B0B91" w:rsidRPr="000B0B91" w:rsidRDefault="00B94769" w:rsidP="000B0B9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0B0B91" w:rsidRPr="000B0B91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0B0B91" w:rsidRPr="000B0B91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0B0B91" w:rsidRPr="000B0B91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47 </w:t>
      </w:r>
      <w:bookmarkStart w:id="0" w:name="_GoBack"/>
      <w:bookmarkEnd w:id="0"/>
      <w:r w:rsidR="000B0B91" w:rsidRPr="000B0B91"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0B0B91" w:rsidRPr="000B0B91" w:rsidRDefault="000B0B91" w:rsidP="000B0B91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A245BD" w:rsidRDefault="00123696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0B0B9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0B0B91" w:rsidP="000B0B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7205A0">
        <w:rPr>
          <w:rFonts w:ascii="Times New Roman" w:hAnsi="Times New Roman"/>
          <w:bCs/>
          <w:sz w:val="28"/>
          <w:szCs w:val="28"/>
          <w:lang w:val="uk-UA"/>
        </w:rPr>
        <w:t>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7205A0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0B0B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B0B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3E73B0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сільськогосподарського призначення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0523487000:12:000:0102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5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67421">
        <w:rPr>
          <w:rFonts w:ascii="Times New Roman" w:hAnsi="Times New Roman"/>
          <w:bCs/>
          <w:sz w:val="28"/>
          <w:szCs w:val="28"/>
          <w:lang w:val="uk-UA"/>
        </w:rPr>
        <w:t>14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EA3B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B63" w:rsidRDefault="00EA3B63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ділянки кадастровий номер </w:t>
      </w:r>
      <w:r w:rsidR="00D67421" w:rsidRPr="00D67421">
        <w:rPr>
          <w:rFonts w:ascii="Times New Roman" w:hAnsi="Times New Roman"/>
          <w:bCs/>
          <w:sz w:val="28"/>
          <w:szCs w:val="28"/>
          <w:lang w:val="uk-UA"/>
        </w:rPr>
        <w:t>0523487000:12:000:0102  площею 8,5314 га, зі зміною цільового призначення із 16.00 Землі запасу (земельні ділянки кожної категорії земель, які не надані у власність або користування громадянам чи юридичним особам) на 09.01 Для ведення лісового господарства і пов'язаних з ним послуг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, з метою 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0B0B9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0B0B91" w:rsidP="000B0B91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8E40CA">
        <w:rPr>
          <w:b/>
          <w:sz w:val="28"/>
          <w:szCs w:val="28"/>
        </w:rPr>
        <w:t>огребищенський м</w:t>
      </w:r>
      <w:r w:rsidR="00A245BD" w:rsidRPr="008E40CA">
        <w:rPr>
          <w:b/>
          <w:sz w:val="28"/>
          <w:szCs w:val="28"/>
        </w:rPr>
        <w:t xml:space="preserve">іський  голова  </w:t>
      </w:r>
      <w:r>
        <w:rPr>
          <w:b/>
          <w:sz w:val="28"/>
          <w:szCs w:val="28"/>
        </w:rPr>
        <w:t xml:space="preserve">                         </w:t>
      </w:r>
      <w:r w:rsidR="00A245BD"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Сергій </w:t>
      </w:r>
      <w:r w:rsidR="008E40CA">
        <w:rPr>
          <w:b/>
          <w:sz w:val="28"/>
          <w:szCs w:val="28"/>
        </w:rPr>
        <w:t>ВОЛИНСЬКИЙ</w:t>
      </w:r>
    </w:p>
    <w:p w:rsidR="00C1787D" w:rsidRDefault="00C1787D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C1787D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1787D" w:rsidRDefault="00C1787D" w:rsidP="000B0B9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0B0B9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B0B91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B51B2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94769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67421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9DDF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CE3C4-95A0-4065-83D5-4C0D9C8E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2023-09-07T12:16:00Z</cp:lastPrinted>
  <dcterms:created xsi:type="dcterms:W3CDTF">2023-09-07T12:17:00Z</dcterms:created>
  <dcterms:modified xsi:type="dcterms:W3CDTF">2023-09-07T12:17:00Z</dcterms:modified>
</cp:coreProperties>
</file>